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0C" w:rsidRDefault="0087370C" w:rsidP="0087370C">
      <w:pPr>
        <w:tabs>
          <w:tab w:val="left" w:pos="10170"/>
        </w:tabs>
      </w:pPr>
    </w:p>
    <w:p w:rsidR="0087370C" w:rsidRDefault="0087370C" w:rsidP="0087370C">
      <w:pPr>
        <w:tabs>
          <w:tab w:val="left" w:pos="10170"/>
        </w:tabs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58000" cy="1914525"/>
            <wp:effectExtent l="19050" t="0" r="0" b="0"/>
            <wp:wrapSquare wrapText="bothSides"/>
            <wp:docPr id="2" name="Picture 1" descr="S:\Scans\200809050854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ans\2008090508544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BOROUGH OF TOTOWA</w:t>
      </w:r>
    </w:p>
    <w:p w:rsidR="0087370C" w:rsidRDefault="0087370C" w:rsidP="0087370C">
      <w:pPr>
        <w:jc w:val="center"/>
      </w:pPr>
      <w:r>
        <w:t>BOARD OF ADJUSTMENT MINUTES</w:t>
      </w:r>
    </w:p>
    <w:p w:rsidR="0087370C" w:rsidRDefault="0087370C" w:rsidP="0087370C">
      <w:pPr>
        <w:jc w:val="center"/>
      </w:pPr>
      <w:r>
        <w:t>OCTOBER 10, 2012</w:t>
      </w:r>
    </w:p>
    <w:p w:rsidR="0087370C" w:rsidRDefault="0087370C" w:rsidP="0087370C">
      <w:pPr>
        <w:jc w:val="center"/>
      </w:pPr>
    </w:p>
    <w:p w:rsidR="0087370C" w:rsidRDefault="0087370C" w:rsidP="0087370C">
      <w:pPr>
        <w:jc w:val="both"/>
      </w:pPr>
      <w:r>
        <w:t xml:space="preserve">The October 10, 2012 regular meeting of the Borough of Totowa Board of Adjustment was held at the Municipal Building.  Chairman </w:t>
      </w:r>
      <w:proofErr w:type="spellStart"/>
      <w:r>
        <w:t>Fierro</w:t>
      </w:r>
      <w:proofErr w:type="spellEnd"/>
      <w:r>
        <w:t xml:space="preserve"> called the meeting to order at 8:00 p.m.; followed by the Flag Salute.  </w:t>
      </w:r>
    </w:p>
    <w:p w:rsidR="0087370C" w:rsidRDefault="0087370C" w:rsidP="0087370C">
      <w:pPr>
        <w:jc w:val="both"/>
      </w:pPr>
    </w:p>
    <w:p w:rsidR="0087370C" w:rsidRDefault="0087370C" w:rsidP="0087370C">
      <w:pPr>
        <w:jc w:val="both"/>
      </w:pPr>
      <w:r>
        <w:t>Roll Call:</w:t>
      </w:r>
    </w:p>
    <w:p w:rsidR="0087370C" w:rsidRDefault="0087370C" w:rsidP="0087370C">
      <w:pPr>
        <w:jc w:val="both"/>
      </w:pPr>
      <w:r>
        <w:t xml:space="preserve">Present:  Chairman </w:t>
      </w:r>
      <w:proofErr w:type="spellStart"/>
      <w:r>
        <w:t>Fierro</w:t>
      </w:r>
      <w:proofErr w:type="spellEnd"/>
      <w:r>
        <w:t xml:space="preserve">, Commissioners Patten, </w:t>
      </w:r>
      <w:proofErr w:type="spellStart"/>
      <w:r>
        <w:t>D’Ambrosio</w:t>
      </w:r>
      <w:proofErr w:type="spellEnd"/>
      <w:r>
        <w:t>, Mancini, D’Aiuto, Secretary Rattino.</w:t>
      </w:r>
    </w:p>
    <w:p w:rsidR="0087370C" w:rsidRDefault="0087370C" w:rsidP="0087370C">
      <w:pPr>
        <w:jc w:val="both"/>
      </w:pPr>
      <w:r>
        <w:t xml:space="preserve">Excused:  Vice Chairman Krautheim, Commissioner </w:t>
      </w:r>
      <w:proofErr w:type="spellStart"/>
      <w:r>
        <w:t>Niland</w:t>
      </w:r>
      <w:proofErr w:type="spellEnd"/>
      <w:r>
        <w:t xml:space="preserve">, Alternate </w:t>
      </w:r>
      <w:proofErr w:type="spellStart"/>
      <w:r>
        <w:t>Korsakoff</w:t>
      </w:r>
      <w:proofErr w:type="spellEnd"/>
      <w:r>
        <w:t xml:space="preserve">, Alternate </w:t>
      </w:r>
      <w:proofErr w:type="spellStart"/>
      <w:r>
        <w:t>Cortese</w:t>
      </w:r>
      <w:proofErr w:type="spellEnd"/>
      <w:r>
        <w:t xml:space="preserve">, Attorney Saracino, </w:t>
      </w:r>
      <w:proofErr w:type="gramStart"/>
      <w:r>
        <w:t>Engineer</w:t>
      </w:r>
      <w:proofErr w:type="gramEnd"/>
      <w:r>
        <w:t xml:space="preserve"> Murphy.</w:t>
      </w:r>
    </w:p>
    <w:p w:rsidR="0087370C" w:rsidRDefault="0087370C" w:rsidP="0087370C">
      <w:pPr>
        <w:jc w:val="both"/>
      </w:pPr>
    </w:p>
    <w:p w:rsidR="0087370C" w:rsidRDefault="0087370C" w:rsidP="0087370C">
      <w:pPr>
        <w:jc w:val="both"/>
      </w:pPr>
      <w:r>
        <w:t xml:space="preserve">A motion to accept the minutes of the </w:t>
      </w:r>
      <w:r w:rsidR="00831FBC">
        <w:t>September 2012</w:t>
      </w:r>
      <w:r>
        <w:t xml:space="preserve"> meeting was made by Commissioner Patten and seconded by </w:t>
      </w:r>
      <w:r w:rsidR="00831FBC">
        <w:t xml:space="preserve">Commissioner </w:t>
      </w:r>
      <w:proofErr w:type="spellStart"/>
      <w:r w:rsidR="00831FBC">
        <w:t>D’Ambrosio</w:t>
      </w:r>
      <w:proofErr w:type="spellEnd"/>
      <w:r>
        <w:t xml:space="preserve">.  On a roll call vote all Commissioners present voted in the affirmative.  </w:t>
      </w:r>
    </w:p>
    <w:p w:rsidR="0087370C" w:rsidRDefault="0087370C" w:rsidP="0087370C">
      <w:pPr>
        <w:jc w:val="both"/>
      </w:pPr>
    </w:p>
    <w:p w:rsidR="0087370C" w:rsidRDefault="0087370C" w:rsidP="0087370C">
      <w:pPr>
        <w:jc w:val="both"/>
      </w:pPr>
      <w:r>
        <w:t>1</w:t>
      </w:r>
      <w:r w:rsidRPr="00226FAE">
        <w:rPr>
          <w:vertAlign w:val="superscript"/>
        </w:rPr>
        <w:t>ST</w:t>
      </w:r>
      <w:r>
        <w:t xml:space="preserve"> CASE:</w:t>
      </w:r>
      <w:r>
        <w:tab/>
        <w:t>FRANKLIN G. SOTO (CARRY-OVER)</w:t>
      </w:r>
    </w:p>
    <w:p w:rsidR="0087370C" w:rsidRDefault="0087370C" w:rsidP="0087370C">
      <w:pPr>
        <w:jc w:val="both"/>
      </w:pPr>
      <w:r>
        <w:tab/>
      </w:r>
      <w:r>
        <w:tab/>
        <w:t>101 DEWEY AVENUE, BLOCK 115, LOT 33</w:t>
      </w:r>
    </w:p>
    <w:p w:rsidR="0087370C" w:rsidRDefault="0087370C" w:rsidP="0087370C">
      <w:pPr>
        <w:jc w:val="both"/>
      </w:pPr>
      <w:r>
        <w:t xml:space="preserve">Applicant requesting necessary variance(s) for construction of a bedroom within the attic space of a two-family home located in a single family zone – expansion of a non-conforming use. The public was notified and this case will be </w:t>
      </w:r>
      <w:r w:rsidR="00831FBC">
        <w:t>postponed</w:t>
      </w:r>
      <w:r>
        <w:t xml:space="preserve"> to the </w:t>
      </w:r>
      <w:r w:rsidR="00831FBC">
        <w:t>November 14</w:t>
      </w:r>
      <w:r>
        <w:t>, 2012 meeting.</w:t>
      </w:r>
    </w:p>
    <w:p w:rsidR="0087370C" w:rsidRDefault="0087370C" w:rsidP="0087370C">
      <w:pPr>
        <w:jc w:val="both"/>
      </w:pPr>
      <w:r>
        <w:t xml:space="preserve">  </w:t>
      </w:r>
    </w:p>
    <w:p w:rsidR="0087370C" w:rsidRDefault="0087370C" w:rsidP="0087370C">
      <w:pPr>
        <w:jc w:val="both"/>
      </w:pPr>
      <w:r>
        <w:t>THE FOLLOWING RESOLUTION(S) WAS MEMORIALIZED:</w:t>
      </w:r>
    </w:p>
    <w:p w:rsidR="00831FBC" w:rsidRDefault="00831FBC" w:rsidP="00831FBC">
      <w:pPr>
        <w:jc w:val="both"/>
      </w:pPr>
    </w:p>
    <w:p w:rsidR="00831FBC" w:rsidRDefault="00831FBC" w:rsidP="00831FBC">
      <w:pPr>
        <w:jc w:val="both"/>
      </w:pPr>
      <w:r>
        <w:t>1</w:t>
      </w:r>
      <w:r w:rsidRPr="00831FBC">
        <w:rPr>
          <w:vertAlign w:val="superscript"/>
        </w:rPr>
        <w:t>ST</w:t>
      </w:r>
      <w:r>
        <w:t xml:space="preserve"> CASE:</w:t>
      </w:r>
      <w:r>
        <w:tab/>
        <w:t xml:space="preserve">JHL REALTY D/B/A THE BARNYARD AND CARRIAGE HOUSE </w:t>
      </w:r>
    </w:p>
    <w:p w:rsidR="00831FBC" w:rsidRDefault="00831FBC" w:rsidP="00831FBC">
      <w:pPr>
        <w:jc w:val="both"/>
      </w:pPr>
      <w:r>
        <w:tab/>
      </w:r>
      <w:r>
        <w:tab/>
        <w:t>754 TOTOWA ROAD, BLOCK 9, LOTS 44 AND 45</w:t>
      </w:r>
    </w:p>
    <w:p w:rsidR="00831FBC" w:rsidRDefault="00831FBC" w:rsidP="00831FBC">
      <w:pPr>
        <w:jc w:val="both"/>
      </w:pPr>
      <w:proofErr w:type="gramStart"/>
      <w:r>
        <w:t>variance(s)</w:t>
      </w:r>
      <w:proofErr w:type="gramEnd"/>
      <w:r>
        <w:t xml:space="preserve"> granted for a non-conforming use removal and replacement with new non-conforming use – parking, outside storage and any others that may be required.  </w:t>
      </w:r>
    </w:p>
    <w:p w:rsidR="00831FBC" w:rsidRDefault="00831FBC" w:rsidP="00831FBC">
      <w:pPr>
        <w:jc w:val="both"/>
      </w:pPr>
      <w:r>
        <w:t xml:space="preserve">      </w:t>
      </w:r>
    </w:p>
    <w:p w:rsidR="00831FBC" w:rsidRDefault="00831FBC" w:rsidP="00831FBC">
      <w:pPr>
        <w:jc w:val="both"/>
      </w:pPr>
      <w:r>
        <w:t>2</w:t>
      </w:r>
      <w:r w:rsidRPr="00831FBC">
        <w:rPr>
          <w:vertAlign w:val="superscript"/>
        </w:rPr>
        <w:t>ND</w:t>
      </w:r>
      <w:r>
        <w:t xml:space="preserve"> CASE:</w:t>
      </w:r>
      <w:r>
        <w:tab/>
        <w:t>ALMAFI CORP.</w:t>
      </w:r>
    </w:p>
    <w:p w:rsidR="00831FBC" w:rsidRDefault="00831FBC" w:rsidP="00831FBC">
      <w:pPr>
        <w:jc w:val="both"/>
      </w:pPr>
      <w:r>
        <w:tab/>
      </w:r>
      <w:r>
        <w:tab/>
        <w:t>19 DUFFUS AVENUE, BLOCK 130, LOT 4</w:t>
      </w:r>
    </w:p>
    <w:p w:rsidR="00831FBC" w:rsidRDefault="00831FBC" w:rsidP="00831FBC">
      <w:pPr>
        <w:jc w:val="both"/>
      </w:pPr>
      <w:r>
        <w:t xml:space="preserve">Variance(s) granted for accessory structure located within - required side yard setback and any others that may be required. </w:t>
      </w:r>
    </w:p>
    <w:p w:rsidR="00831FBC" w:rsidRDefault="00831FBC" w:rsidP="00831FBC">
      <w:pPr>
        <w:jc w:val="both"/>
      </w:pPr>
    </w:p>
    <w:p w:rsidR="00831FBC" w:rsidRDefault="00831FBC" w:rsidP="00831FBC">
      <w:pPr>
        <w:jc w:val="both"/>
      </w:pPr>
      <w:r>
        <w:t>3</w:t>
      </w:r>
      <w:r w:rsidRPr="00831FBC">
        <w:rPr>
          <w:vertAlign w:val="superscript"/>
        </w:rPr>
        <w:t>RD</w:t>
      </w:r>
      <w:r>
        <w:t xml:space="preserve"> CASE:</w:t>
      </w:r>
      <w:r>
        <w:tab/>
        <w:t>ABIL REALTY</w:t>
      </w:r>
    </w:p>
    <w:p w:rsidR="00831FBC" w:rsidRDefault="00831FBC" w:rsidP="00831FBC">
      <w:pPr>
        <w:jc w:val="both"/>
      </w:pPr>
      <w:r>
        <w:tab/>
      </w:r>
      <w:r>
        <w:tab/>
        <w:t>195 ROUTE 46 WEST, BLOCK 174, LOT 12</w:t>
      </w:r>
    </w:p>
    <w:p w:rsidR="00831FBC" w:rsidRDefault="00831FBC" w:rsidP="00831FBC">
      <w:pPr>
        <w:jc w:val="both"/>
      </w:pPr>
      <w:r>
        <w:t xml:space="preserve">Variance(s) granted for building height – alteration to façade of building. </w:t>
      </w:r>
    </w:p>
    <w:p w:rsidR="0087370C" w:rsidRDefault="0087370C" w:rsidP="0087370C">
      <w:pPr>
        <w:jc w:val="both"/>
      </w:pPr>
    </w:p>
    <w:p w:rsidR="0087370C" w:rsidRDefault="0087370C" w:rsidP="0087370C">
      <w:pPr>
        <w:jc w:val="both"/>
      </w:pPr>
      <w:r>
        <w:t xml:space="preserve">A motion to adjourn the meeting was made by Commissioner Patten and seconded by Commissioner </w:t>
      </w:r>
      <w:proofErr w:type="spellStart"/>
      <w:r w:rsidR="00831FBC">
        <w:t>D’Ambrosio</w:t>
      </w:r>
      <w:proofErr w:type="spellEnd"/>
      <w:r>
        <w:t xml:space="preserve">.  The meeting ended at </w:t>
      </w:r>
      <w:r w:rsidR="00831FBC">
        <w:t>8:10</w:t>
      </w:r>
      <w:r>
        <w:t xml:space="preserve"> p.m. </w:t>
      </w:r>
    </w:p>
    <w:p w:rsidR="0087370C" w:rsidRDefault="0087370C" w:rsidP="0087370C">
      <w:pPr>
        <w:jc w:val="both"/>
      </w:pPr>
      <w:r>
        <w:t xml:space="preserve"> </w:t>
      </w:r>
    </w:p>
    <w:p w:rsidR="0087370C" w:rsidRDefault="0087370C" w:rsidP="0087370C">
      <w:pPr>
        <w:jc w:val="both"/>
      </w:pPr>
      <w:r>
        <w:t>Respectfully submitted,</w:t>
      </w:r>
    </w:p>
    <w:p w:rsidR="0087370C" w:rsidRDefault="0087370C" w:rsidP="0087370C">
      <w:pPr>
        <w:jc w:val="both"/>
      </w:pPr>
      <w:r>
        <w:t>Karen Rattino, Secretary</w:t>
      </w:r>
    </w:p>
    <w:p w:rsidR="0087370C" w:rsidRDefault="0087370C" w:rsidP="0087370C"/>
    <w:p w:rsidR="0087370C" w:rsidRDefault="0087370C" w:rsidP="0087370C"/>
    <w:p w:rsidR="0087370C" w:rsidRDefault="0087370C" w:rsidP="0087370C">
      <w:pPr>
        <w:tabs>
          <w:tab w:val="left" w:pos="10170"/>
        </w:tabs>
      </w:pPr>
    </w:p>
    <w:p w:rsidR="0087370C" w:rsidRDefault="0087370C" w:rsidP="0087370C">
      <w:pPr>
        <w:tabs>
          <w:tab w:val="left" w:pos="10170"/>
        </w:tabs>
      </w:pPr>
    </w:p>
    <w:p w:rsidR="0087370C" w:rsidRDefault="0087370C" w:rsidP="0087370C"/>
    <w:p w:rsidR="00231DD4" w:rsidRDefault="00231DD4"/>
    <w:sectPr w:rsidR="00231DD4" w:rsidSect="005365C5">
      <w:pgSz w:w="12240" w:h="15840"/>
      <w:pgMar w:top="81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70C"/>
    <w:rsid w:val="00231DD4"/>
    <w:rsid w:val="00831FBC"/>
    <w:rsid w:val="0087370C"/>
    <w:rsid w:val="00D6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0C"/>
    <w:pPr>
      <w:spacing w:after="0" w:line="240" w:lineRule="auto"/>
    </w:pPr>
    <w:rPr>
      <w:rFonts w:ascii="Tahoma" w:eastAsia="Tahoma" w:hAnsi="Tahoma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1638</Characters>
  <Application>Microsoft Office Word</Application>
  <DocSecurity>0</DocSecurity>
  <Lines>13</Lines>
  <Paragraphs>3</Paragraphs>
  <ScaleCrop>false</ScaleCrop>
  <Company>GAF Materials Corp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KRattino</dc:creator>
  <cp:keywords/>
  <dc:description/>
  <cp:lastModifiedBy>KRattino</cp:lastModifiedBy>
  <cp:revision>3</cp:revision>
  <cp:lastPrinted>2012-11-14T17:46:00Z</cp:lastPrinted>
  <dcterms:created xsi:type="dcterms:W3CDTF">2012-11-14T17:36:00Z</dcterms:created>
  <dcterms:modified xsi:type="dcterms:W3CDTF">2012-11-14T17:46:00Z</dcterms:modified>
</cp:coreProperties>
</file>